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3A" w:rsidRPr="00F96D70" w:rsidRDefault="00A7095A" w:rsidP="00727676">
      <w:pPr>
        <w:rPr>
          <w:b/>
        </w:rPr>
      </w:pPr>
      <w:r>
        <w:rPr>
          <w:b/>
        </w:rPr>
        <w:t>BAB</w:t>
      </w:r>
      <w:r w:rsidR="00AC033A" w:rsidRPr="00F96D70">
        <w:rPr>
          <w:b/>
        </w:rPr>
        <w:t>: Annual General Mandate 2019</w:t>
      </w:r>
    </w:p>
    <w:p w:rsidR="00AC033A" w:rsidRDefault="00AC033A" w:rsidP="00727676">
      <w:r>
        <w:t xml:space="preserve">On 18/04/2019, </w:t>
      </w:r>
      <w:bookmarkStart w:id="0" w:name="_GoBack"/>
      <w:proofErr w:type="spellStart"/>
      <w:proofErr w:type="gramStart"/>
      <w:r w:rsidR="00A7095A" w:rsidRPr="00A7095A">
        <w:t>Bac</w:t>
      </w:r>
      <w:proofErr w:type="spellEnd"/>
      <w:proofErr w:type="gramEnd"/>
      <w:r w:rsidR="00A7095A" w:rsidRPr="00A7095A">
        <w:t xml:space="preserve"> A</w:t>
      </w:r>
      <w:bookmarkEnd w:id="0"/>
      <w:r w:rsidR="00A7095A" w:rsidRPr="00A7095A">
        <w:t xml:space="preserve"> Commercial Joint Stock Bank</w:t>
      </w:r>
      <w:r w:rsidR="00A7095A">
        <w:t xml:space="preserve"> </w:t>
      </w:r>
      <w:r>
        <w:t>announced the Annual General Mandate 2019 as follows:</w:t>
      </w:r>
    </w:p>
    <w:p w:rsidR="00A7095A" w:rsidRDefault="00A7095A" w:rsidP="00727676">
      <w:pPr>
        <w:pStyle w:val="ListParagraph"/>
        <w:numPr>
          <w:ilvl w:val="0"/>
          <w:numId w:val="2"/>
        </w:numPr>
      </w:pPr>
      <w:r>
        <w:t>Approve operating report of 2018 and plan of 2019</w:t>
      </w:r>
    </w:p>
    <w:p w:rsidR="00075725" w:rsidRDefault="00396B0C" w:rsidP="00727676">
      <w:pPr>
        <w:pStyle w:val="ListParagraph"/>
        <w:numPr>
          <w:ilvl w:val="0"/>
          <w:numId w:val="2"/>
        </w:numPr>
      </w:pPr>
      <w:r>
        <w:t>Approve r</w:t>
      </w:r>
      <w:r w:rsidR="00AC033A">
        <w:t xml:space="preserve">eport of the BOD </w:t>
      </w:r>
    </w:p>
    <w:p w:rsidR="00A7095A" w:rsidRDefault="00A7095A" w:rsidP="00727676">
      <w:pPr>
        <w:pStyle w:val="ListParagraph"/>
        <w:numPr>
          <w:ilvl w:val="0"/>
          <w:numId w:val="2"/>
        </w:numPr>
      </w:pPr>
      <w:r>
        <w:t>Approve report of Supervisory Board</w:t>
      </w:r>
    </w:p>
    <w:p w:rsidR="00396B0C" w:rsidRDefault="00396B0C" w:rsidP="00727676">
      <w:pPr>
        <w:pStyle w:val="ListParagraph"/>
        <w:numPr>
          <w:ilvl w:val="0"/>
          <w:numId w:val="2"/>
        </w:numPr>
      </w:pPr>
      <w:r>
        <w:t>Approve 2018 Audited Financial Statement</w:t>
      </w:r>
    </w:p>
    <w:p w:rsidR="00396B0C" w:rsidRDefault="00A7095A" w:rsidP="00727676">
      <w:pPr>
        <w:pStyle w:val="ListParagraph"/>
        <w:numPr>
          <w:ilvl w:val="0"/>
          <w:numId w:val="2"/>
        </w:numPr>
      </w:pPr>
      <w:r>
        <w:t xml:space="preserve">Approve statement on 2018 profit distribution </w:t>
      </w:r>
    </w:p>
    <w:p w:rsidR="00B92869" w:rsidRDefault="00B92869" w:rsidP="00727676">
      <w:pPr>
        <w:pStyle w:val="ListParagraph"/>
        <w:numPr>
          <w:ilvl w:val="0"/>
          <w:numId w:val="2"/>
        </w:numPr>
      </w:pPr>
      <w:r>
        <w:t>Approve r</w:t>
      </w:r>
      <w:r w:rsidR="005C36DB">
        <w:t>emuneration  for the BOD and Supervisory Board in 2018 and 2019</w:t>
      </w:r>
      <w:r w:rsidR="002579E7">
        <w:t xml:space="preserve"> and </w:t>
      </w:r>
      <w:r>
        <w:t>selection of auditor for FS 2019</w:t>
      </w:r>
    </w:p>
    <w:p w:rsidR="002579E7" w:rsidRDefault="002579E7" w:rsidP="00727676">
      <w:pPr>
        <w:pStyle w:val="ListParagraph"/>
        <w:numPr>
          <w:ilvl w:val="0"/>
          <w:numId w:val="2"/>
        </w:numPr>
      </w:pPr>
      <w:r>
        <w:t>Approve statement on adjustment of the bank’s Charter</w:t>
      </w:r>
    </w:p>
    <w:p w:rsidR="002579E7" w:rsidRDefault="002579E7" w:rsidP="00727676">
      <w:pPr>
        <w:pStyle w:val="ListParagraph"/>
        <w:numPr>
          <w:ilvl w:val="0"/>
          <w:numId w:val="2"/>
        </w:numPr>
      </w:pPr>
      <w:r>
        <w:t xml:space="preserve">Approve adjustment and supplement of Regulation on </w:t>
      </w:r>
      <w:r w:rsidR="00432AE3">
        <w:t>organization and operation of Supervisory Board in 2019</w:t>
      </w:r>
    </w:p>
    <w:p w:rsidR="00432AE3" w:rsidRDefault="00432AE3" w:rsidP="00727676">
      <w:pPr>
        <w:pStyle w:val="ListParagraph"/>
        <w:numPr>
          <w:ilvl w:val="0"/>
          <w:numId w:val="2"/>
        </w:numPr>
      </w:pPr>
      <w:r>
        <w:t xml:space="preserve">Approve adjustment and supplement of Regulation on organization and operation of </w:t>
      </w:r>
      <w:r>
        <w:t>the BOD</w:t>
      </w:r>
      <w:r>
        <w:t xml:space="preserve"> 2019</w:t>
      </w:r>
    </w:p>
    <w:p w:rsidR="00432AE3" w:rsidRDefault="008838C8" w:rsidP="00727676">
      <w:pPr>
        <w:pStyle w:val="ListParagraph"/>
        <w:numPr>
          <w:ilvl w:val="0"/>
          <w:numId w:val="2"/>
        </w:numPr>
      </w:pPr>
      <w:r>
        <w:t>Approve i</w:t>
      </w:r>
      <w:r w:rsidR="00432AE3">
        <w:t xml:space="preserve">ncrease </w:t>
      </w:r>
      <w:r>
        <w:t xml:space="preserve">in </w:t>
      </w:r>
      <w:r w:rsidR="00432AE3">
        <w:t xml:space="preserve">charter capital of </w:t>
      </w:r>
      <w:proofErr w:type="spellStart"/>
      <w:r w:rsidR="00A45080" w:rsidRPr="00A7095A">
        <w:t>Bac</w:t>
      </w:r>
      <w:proofErr w:type="spellEnd"/>
      <w:r w:rsidR="00A45080" w:rsidRPr="00A7095A">
        <w:t xml:space="preserve"> A Commercial Joint Stock Bank</w:t>
      </w:r>
    </w:p>
    <w:p w:rsidR="00432AE3" w:rsidRDefault="00432AE3" w:rsidP="00727676">
      <w:pPr>
        <w:pStyle w:val="ListParagraph"/>
        <w:numPr>
          <w:ilvl w:val="0"/>
          <w:numId w:val="3"/>
        </w:numPr>
      </w:pPr>
      <w:r>
        <w:t>Increase in charter capital</w:t>
      </w:r>
    </w:p>
    <w:p w:rsidR="00432AE3" w:rsidRDefault="00432AE3" w:rsidP="00727676">
      <w:pPr>
        <w:pStyle w:val="ListParagraph"/>
        <w:numPr>
          <w:ilvl w:val="0"/>
          <w:numId w:val="4"/>
        </w:numPr>
      </w:pPr>
      <w:r>
        <w:t>Charter capital as of 31/12/2018: 5,500,000,000,000</w:t>
      </w:r>
    </w:p>
    <w:p w:rsidR="003942BE" w:rsidRDefault="003942BE" w:rsidP="00727676">
      <w:pPr>
        <w:pStyle w:val="ListParagraph"/>
        <w:numPr>
          <w:ilvl w:val="0"/>
          <w:numId w:val="4"/>
        </w:numPr>
      </w:pPr>
      <w:r>
        <w:t>Expected charter capital after the increase: 6,550,000,000,000</w:t>
      </w:r>
    </w:p>
    <w:p w:rsidR="003942BE" w:rsidRDefault="003942BE" w:rsidP="00727676">
      <w:pPr>
        <w:pStyle w:val="ListParagraph"/>
        <w:numPr>
          <w:ilvl w:val="0"/>
          <w:numId w:val="3"/>
        </w:numPr>
      </w:pPr>
      <w:r>
        <w:t>Method of increasing capital</w:t>
      </w:r>
    </w:p>
    <w:p w:rsidR="003942BE" w:rsidRDefault="00CC1439" w:rsidP="00727676">
      <w:pPr>
        <w:pStyle w:val="ListParagraph"/>
        <w:numPr>
          <w:ilvl w:val="0"/>
          <w:numId w:val="4"/>
        </w:numPr>
      </w:pPr>
      <w:r>
        <w:t>ESOP</w:t>
      </w:r>
    </w:p>
    <w:p w:rsidR="00CC1439" w:rsidRDefault="00CC1439" w:rsidP="00727676">
      <w:pPr>
        <w:pStyle w:val="ListParagraph"/>
        <w:numPr>
          <w:ilvl w:val="0"/>
          <w:numId w:val="4"/>
        </w:numPr>
      </w:pPr>
      <w:r>
        <w:t xml:space="preserve">Issuing shares to pay dividend and </w:t>
      </w:r>
      <w:r w:rsidR="008838C8">
        <w:t xml:space="preserve">issuing </w:t>
      </w:r>
      <w:r>
        <w:t>bonus share</w:t>
      </w:r>
      <w:r w:rsidR="008838C8">
        <w:t xml:space="preserve"> for current shareholders</w:t>
      </w:r>
    </w:p>
    <w:p w:rsidR="008838C8" w:rsidRDefault="008838C8" w:rsidP="00727676">
      <w:pPr>
        <w:pStyle w:val="ListParagraph"/>
        <w:numPr>
          <w:ilvl w:val="0"/>
          <w:numId w:val="2"/>
        </w:numPr>
      </w:pPr>
      <w:r>
        <w:t>Approve change in abbreviated name in Operation Li</w:t>
      </w:r>
      <w:r w:rsidR="008120B8">
        <w:t>c</w:t>
      </w:r>
      <w:r>
        <w:t>en</w:t>
      </w:r>
      <w:r w:rsidR="008120B8">
        <w:t>s</w:t>
      </w:r>
      <w:r>
        <w:t xml:space="preserve">e of </w:t>
      </w:r>
      <w:proofErr w:type="spellStart"/>
      <w:r w:rsidR="00A45080" w:rsidRPr="00A7095A">
        <w:t>Bac</w:t>
      </w:r>
      <w:proofErr w:type="spellEnd"/>
      <w:r w:rsidR="00A45080" w:rsidRPr="00A7095A">
        <w:t xml:space="preserve"> A Commercial Joint Stock Bank</w:t>
      </w:r>
    </w:p>
    <w:p w:rsidR="008120B8" w:rsidRDefault="008120B8" w:rsidP="00727676">
      <w:pPr>
        <w:pStyle w:val="ListParagraph"/>
        <w:numPr>
          <w:ilvl w:val="0"/>
          <w:numId w:val="2"/>
        </w:numPr>
      </w:pPr>
      <w:r>
        <w:t>Approve appointment of members of the BOD and Supervisory Board with period of 2019-2024</w:t>
      </w:r>
    </w:p>
    <w:p w:rsidR="008120B8" w:rsidRDefault="008120B8" w:rsidP="00727676">
      <w:pPr>
        <w:pStyle w:val="ListParagraph"/>
        <w:numPr>
          <w:ilvl w:val="0"/>
          <w:numId w:val="5"/>
        </w:numPr>
      </w:pPr>
      <w:r>
        <w:t>List of members of the BOD</w:t>
      </w:r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Ms. Thai </w:t>
      </w:r>
      <w:proofErr w:type="spellStart"/>
      <w:r>
        <w:t>Huong</w:t>
      </w:r>
      <w:proofErr w:type="spellEnd"/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Ms. 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Thoang</w:t>
      </w:r>
      <w:proofErr w:type="spellEnd"/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Mr. Vo Van </w:t>
      </w:r>
      <w:proofErr w:type="spellStart"/>
      <w:r>
        <w:t>Quang</w:t>
      </w:r>
      <w:proofErr w:type="spellEnd"/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Mr. Nguyen </w:t>
      </w:r>
      <w:proofErr w:type="spellStart"/>
      <w:r>
        <w:t>Huu</w:t>
      </w:r>
      <w:proofErr w:type="spellEnd"/>
      <w:r>
        <w:t xml:space="preserve"> </w:t>
      </w:r>
      <w:proofErr w:type="spellStart"/>
      <w:r>
        <w:t>Phang</w:t>
      </w:r>
      <w:proofErr w:type="spellEnd"/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>Mr. Dang Thai Nguyen</w:t>
      </w:r>
    </w:p>
    <w:p w:rsidR="008120B8" w:rsidRDefault="008120B8" w:rsidP="00727676">
      <w:pPr>
        <w:pStyle w:val="ListParagraph"/>
        <w:numPr>
          <w:ilvl w:val="0"/>
          <w:numId w:val="5"/>
        </w:numPr>
      </w:pPr>
      <w:r>
        <w:t>List of members of Supervisory Board</w:t>
      </w:r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>Mr. Pham Hong Cong</w:t>
      </w:r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Ms. Truong </w:t>
      </w:r>
      <w:proofErr w:type="spellStart"/>
      <w:r>
        <w:t>Thi</w:t>
      </w:r>
      <w:proofErr w:type="spellEnd"/>
      <w:r>
        <w:t xml:space="preserve"> Kim Thu</w:t>
      </w:r>
    </w:p>
    <w:p w:rsidR="008120B8" w:rsidRDefault="008120B8" w:rsidP="00727676">
      <w:pPr>
        <w:pStyle w:val="ListParagraph"/>
        <w:numPr>
          <w:ilvl w:val="0"/>
          <w:numId w:val="4"/>
        </w:numPr>
      </w:pPr>
      <w:r>
        <w:t xml:space="preserve">Mr. Thai </w:t>
      </w:r>
      <w:proofErr w:type="spellStart"/>
      <w:r>
        <w:t>Dinh</w:t>
      </w:r>
      <w:proofErr w:type="spellEnd"/>
      <w:r>
        <w:t xml:space="preserve"> Long</w:t>
      </w:r>
    </w:p>
    <w:p w:rsidR="00727676" w:rsidRDefault="00727676" w:rsidP="00727676">
      <w:pPr>
        <w:pStyle w:val="ListParagraph"/>
        <w:numPr>
          <w:ilvl w:val="0"/>
          <w:numId w:val="2"/>
        </w:numPr>
      </w:pPr>
      <w:r>
        <w:lastRenderedPageBreak/>
        <w:t xml:space="preserve">Approve Statement on authorizing the BOD to decide and implement some issues falling within the competence of General Meeting of Shareholders  </w:t>
      </w:r>
    </w:p>
    <w:p w:rsidR="00B92869" w:rsidRDefault="00B92869" w:rsidP="00727676">
      <w:pPr>
        <w:pStyle w:val="ListParagraph"/>
        <w:numPr>
          <w:ilvl w:val="0"/>
          <w:numId w:val="2"/>
        </w:numPr>
      </w:pPr>
      <w:r>
        <w:t>This General Manda</w:t>
      </w:r>
      <w:r w:rsidR="00727676">
        <w:t>te has come into effect since 22</w:t>
      </w:r>
      <w:r>
        <w:t>/04/2019.</w:t>
      </w:r>
    </w:p>
    <w:sectPr w:rsidR="00B9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7AE8"/>
    <w:multiLevelType w:val="hybridMultilevel"/>
    <w:tmpl w:val="1DB87B26"/>
    <w:lvl w:ilvl="0" w:tplc="D674B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91E2F"/>
    <w:multiLevelType w:val="hybridMultilevel"/>
    <w:tmpl w:val="AE86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70C3F"/>
    <w:multiLevelType w:val="hybridMultilevel"/>
    <w:tmpl w:val="7A1ABD14"/>
    <w:lvl w:ilvl="0" w:tplc="C930C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A4038"/>
    <w:multiLevelType w:val="hybridMultilevel"/>
    <w:tmpl w:val="142E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A68E5"/>
    <w:multiLevelType w:val="hybridMultilevel"/>
    <w:tmpl w:val="A72252C4"/>
    <w:lvl w:ilvl="0" w:tplc="1326FB3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3A"/>
    <w:rsid w:val="00075725"/>
    <w:rsid w:val="001825BE"/>
    <w:rsid w:val="002579E7"/>
    <w:rsid w:val="0027037A"/>
    <w:rsid w:val="0027345D"/>
    <w:rsid w:val="003942BE"/>
    <w:rsid w:val="00396B0C"/>
    <w:rsid w:val="003A18AD"/>
    <w:rsid w:val="00432AE3"/>
    <w:rsid w:val="004E3515"/>
    <w:rsid w:val="00525125"/>
    <w:rsid w:val="005C36DB"/>
    <w:rsid w:val="005E1D87"/>
    <w:rsid w:val="00727676"/>
    <w:rsid w:val="008120B8"/>
    <w:rsid w:val="008838C8"/>
    <w:rsid w:val="00A45080"/>
    <w:rsid w:val="00A7095A"/>
    <w:rsid w:val="00AC033A"/>
    <w:rsid w:val="00B92869"/>
    <w:rsid w:val="00C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3A"/>
    <w:pPr>
      <w:spacing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A"/>
    <w:pPr>
      <w:ind w:left="720"/>
      <w:contextualSpacing/>
    </w:pPr>
  </w:style>
  <w:style w:type="table" w:styleId="TableGrid">
    <w:name w:val="Table Grid"/>
    <w:basedOn w:val="TableNormal"/>
    <w:uiPriority w:val="59"/>
    <w:rsid w:val="0052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3A"/>
    <w:pPr>
      <w:spacing w:line="36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A"/>
    <w:pPr>
      <w:ind w:left="720"/>
      <w:contextualSpacing/>
    </w:pPr>
  </w:style>
  <w:style w:type="table" w:styleId="TableGrid">
    <w:name w:val="Table Grid"/>
    <w:basedOn w:val="TableNormal"/>
    <w:uiPriority w:val="59"/>
    <w:rsid w:val="0052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2</cp:revision>
  <dcterms:created xsi:type="dcterms:W3CDTF">2019-05-02T03:43:00Z</dcterms:created>
  <dcterms:modified xsi:type="dcterms:W3CDTF">2019-05-02T03:43:00Z</dcterms:modified>
</cp:coreProperties>
</file>